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99" w:rsidRDefault="00104BB9" w:rsidP="00104B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Изучаемые учебные предметы, междисциплинарные курсы, профессиональные модули, виды практик:</w:t>
      </w:r>
    </w:p>
    <w:tbl>
      <w:tblPr>
        <w:tblW w:w="9322" w:type="dxa"/>
        <w:tblLook w:val="04A0"/>
      </w:tblPr>
      <w:tblGrid>
        <w:gridCol w:w="2446"/>
        <w:gridCol w:w="6876"/>
      </w:tblGrid>
      <w:tr w:rsidR="00104BB9" w:rsidRPr="00695EEB" w:rsidTr="00104BB9">
        <w:trPr>
          <w:trHeight w:val="255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B9" w:rsidRPr="00695EEB" w:rsidRDefault="00104BB9" w:rsidP="00104BB9">
            <w:pPr>
              <w:spacing w:after="0"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695E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B9" w:rsidRPr="00695EEB" w:rsidRDefault="00104BB9" w:rsidP="00104BB9">
            <w:pPr>
              <w:spacing w:after="0"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695EEB">
              <w:rPr>
                <w:color w:val="000000"/>
                <w:sz w:val="18"/>
                <w:szCs w:val="18"/>
              </w:rPr>
              <w:t>2</w:t>
            </w:r>
          </w:p>
        </w:tc>
      </w:tr>
      <w:tr w:rsidR="00104BB9" w:rsidRPr="00695EEB" w:rsidTr="00104BB9">
        <w:trPr>
          <w:trHeight w:val="255"/>
        </w:trPr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>Общеобразовательный учебный цикл</w:t>
            </w:r>
          </w:p>
        </w:tc>
      </w:tr>
      <w:tr w:rsidR="00104BB9" w:rsidRPr="00695EEB" w:rsidTr="00104BB9">
        <w:trPr>
          <w:trHeight w:val="28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>ОУД.00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6E4DC9" w:rsidP="00104BB9">
            <w:pPr>
              <w:spacing w:after="0"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Общеобразовательные дисциплины</w:t>
            </w:r>
          </w:p>
        </w:tc>
      </w:tr>
      <w:tr w:rsidR="00104BB9" w:rsidRPr="00695EEB" w:rsidTr="00104BB9">
        <w:trPr>
          <w:trHeight w:val="481"/>
        </w:trPr>
        <w:tc>
          <w:tcPr>
            <w:tcW w:w="24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ОУД.01</w:t>
            </w:r>
          </w:p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ОУД.02</w:t>
            </w:r>
          </w:p>
        </w:tc>
        <w:tc>
          <w:tcPr>
            <w:tcW w:w="68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Русский язык </w:t>
            </w:r>
          </w:p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 xml:space="preserve"> Литература</w:t>
            </w:r>
          </w:p>
        </w:tc>
      </w:tr>
      <w:tr w:rsidR="00104BB9" w:rsidRPr="00695EEB" w:rsidTr="00104BB9">
        <w:trPr>
          <w:trHeight w:val="244"/>
        </w:trPr>
        <w:tc>
          <w:tcPr>
            <w:tcW w:w="24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8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104BB9" w:rsidRPr="00695EEB" w:rsidTr="00104BB9">
        <w:trPr>
          <w:trHeight w:val="25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ОУД.0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Иностранный язык</w:t>
            </w:r>
          </w:p>
        </w:tc>
      </w:tr>
      <w:tr w:rsidR="00104BB9" w:rsidRPr="00695EEB" w:rsidTr="00104BB9">
        <w:trPr>
          <w:trHeight w:val="48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ОУД.0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 xml:space="preserve">Математика: </w:t>
            </w:r>
            <w:r w:rsidRPr="00695EEB">
              <w:rPr>
                <w:color w:val="000000"/>
                <w:sz w:val="16"/>
                <w:szCs w:val="16"/>
              </w:rPr>
              <w:t>алгебра и начала математического анализа, геометрия</w:t>
            </w:r>
          </w:p>
        </w:tc>
      </w:tr>
      <w:tr w:rsidR="00104BB9" w:rsidRPr="00695EEB" w:rsidTr="00104BB9">
        <w:trPr>
          <w:trHeight w:val="27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ОУД.0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104BB9" w:rsidRPr="00695EEB" w:rsidTr="00104BB9">
        <w:trPr>
          <w:trHeight w:val="25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ОУД.0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104BB9" w:rsidRPr="00695EEB" w:rsidTr="00104BB9">
        <w:trPr>
          <w:trHeight w:val="24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ОУД.0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ОБЖ</w:t>
            </w:r>
          </w:p>
        </w:tc>
      </w:tr>
      <w:tr w:rsidR="00104BB9" w:rsidRPr="00695EEB" w:rsidTr="00104BB9">
        <w:trPr>
          <w:trHeight w:val="51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95EEB">
              <w:rPr>
                <w:b/>
                <w:bCs/>
                <w:color w:val="000000"/>
                <w:sz w:val="20"/>
                <w:szCs w:val="20"/>
              </w:rPr>
              <w:t>Общеобразовательные</w:t>
            </w:r>
            <w:proofErr w:type="gramEnd"/>
            <w:r w:rsidRPr="00695EEB">
              <w:rPr>
                <w:b/>
                <w:bCs/>
                <w:color w:val="000000"/>
                <w:sz w:val="20"/>
                <w:szCs w:val="20"/>
              </w:rPr>
              <w:t xml:space="preserve"> по выбору из обязательных предметных областей</w:t>
            </w:r>
          </w:p>
        </w:tc>
      </w:tr>
      <w:tr w:rsidR="00104BB9" w:rsidRPr="00695EEB" w:rsidTr="00104BB9">
        <w:trPr>
          <w:trHeight w:val="27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ОУД. 0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Информатика</w:t>
            </w:r>
          </w:p>
        </w:tc>
      </w:tr>
      <w:tr w:rsidR="00104BB9" w:rsidRPr="00695EEB" w:rsidTr="00104BB9">
        <w:trPr>
          <w:trHeight w:val="24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ОУД.0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104BB9" w:rsidRPr="00695EEB" w:rsidTr="00104BB9">
        <w:trPr>
          <w:trHeight w:val="24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Астрономия</w:t>
            </w:r>
          </w:p>
        </w:tc>
      </w:tr>
      <w:tr w:rsidR="00104BB9" w:rsidRPr="00695EEB" w:rsidTr="00104BB9">
        <w:trPr>
          <w:trHeight w:val="25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Химия</w:t>
            </w:r>
          </w:p>
        </w:tc>
      </w:tr>
      <w:tr w:rsidR="00104BB9" w:rsidRPr="00695EEB" w:rsidTr="00104BB9">
        <w:trPr>
          <w:trHeight w:val="27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УД.1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</w:tr>
      <w:tr w:rsidR="00104BB9" w:rsidRPr="00695EEB" w:rsidTr="00104BB9">
        <w:trPr>
          <w:trHeight w:val="25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Биология</w:t>
            </w:r>
          </w:p>
        </w:tc>
      </w:tr>
      <w:tr w:rsidR="00104BB9" w:rsidRPr="00695EEB" w:rsidTr="00104BB9">
        <w:trPr>
          <w:trHeight w:val="25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География</w:t>
            </w:r>
          </w:p>
        </w:tc>
      </w:tr>
      <w:tr w:rsidR="00104BB9" w:rsidRPr="00695EEB" w:rsidTr="00104BB9">
        <w:trPr>
          <w:trHeight w:val="25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Экология</w:t>
            </w:r>
          </w:p>
        </w:tc>
      </w:tr>
      <w:tr w:rsidR="00104BB9" w:rsidRPr="00695EEB" w:rsidTr="00104BB9">
        <w:trPr>
          <w:trHeight w:val="28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>ОПД.00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>Дополнительные дисциплины</w:t>
            </w:r>
          </w:p>
        </w:tc>
      </w:tr>
      <w:tr w:rsidR="00104BB9" w:rsidRPr="00695EEB" w:rsidTr="00104BB9">
        <w:trPr>
          <w:trHeight w:val="25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ОПД.1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Эффективное поведение на рынке труда (вариативная часть)</w:t>
            </w:r>
          </w:p>
        </w:tc>
      </w:tr>
      <w:tr w:rsidR="00104BB9" w:rsidRPr="00695EEB" w:rsidTr="00104BB9">
        <w:trPr>
          <w:trHeight w:val="27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ОПД.1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Введение в профессию</w:t>
            </w:r>
          </w:p>
        </w:tc>
      </w:tr>
      <w:tr w:rsidR="00104BB9" w:rsidRPr="00695EEB" w:rsidTr="00104BB9">
        <w:trPr>
          <w:trHeight w:val="28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5EEB">
              <w:rPr>
                <w:b/>
                <w:bCs/>
                <w:color w:val="000000"/>
                <w:sz w:val="20"/>
                <w:szCs w:val="20"/>
              </w:rPr>
              <w:t>Общепрофессиональный</w:t>
            </w:r>
            <w:proofErr w:type="spellEnd"/>
            <w:r w:rsidRPr="00695EEB">
              <w:rPr>
                <w:b/>
                <w:bCs/>
                <w:color w:val="000000"/>
                <w:sz w:val="20"/>
                <w:szCs w:val="20"/>
              </w:rPr>
              <w:t xml:space="preserve"> учебный цикл</w:t>
            </w:r>
          </w:p>
        </w:tc>
      </w:tr>
      <w:tr w:rsidR="00104BB9" w:rsidRPr="00695EEB" w:rsidTr="00104BB9">
        <w:trPr>
          <w:trHeight w:val="27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Черчение</w:t>
            </w:r>
          </w:p>
        </w:tc>
      </w:tr>
      <w:tr w:rsidR="00104BB9" w:rsidRPr="00695EEB" w:rsidTr="00104BB9">
        <w:trPr>
          <w:trHeight w:val="27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Основы электротехники</w:t>
            </w:r>
          </w:p>
        </w:tc>
      </w:tr>
      <w:tr w:rsidR="00104BB9" w:rsidRPr="00695EEB" w:rsidTr="00104BB9">
        <w:trPr>
          <w:trHeight w:val="27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Охрана труда</w:t>
            </w:r>
          </w:p>
        </w:tc>
      </w:tr>
      <w:tr w:rsidR="00104BB9" w:rsidRPr="00695EEB" w:rsidTr="00104BB9">
        <w:trPr>
          <w:trHeight w:val="27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</w:tr>
      <w:tr w:rsidR="00104BB9" w:rsidRPr="00695EEB" w:rsidTr="00104BB9">
        <w:trPr>
          <w:trHeight w:val="30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>П.00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 xml:space="preserve">Профессиональный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учебный </w:t>
            </w:r>
            <w:r w:rsidRPr="00695EEB">
              <w:rPr>
                <w:b/>
                <w:bCs/>
                <w:color w:val="000000"/>
                <w:sz w:val="20"/>
                <w:szCs w:val="20"/>
              </w:rPr>
              <w:t>цикл</w:t>
            </w:r>
          </w:p>
        </w:tc>
      </w:tr>
      <w:tr w:rsidR="00104BB9" w:rsidRPr="00695EEB" w:rsidTr="00104BB9">
        <w:trPr>
          <w:trHeight w:val="27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>ПМ.00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>Профессиональные модули.</w:t>
            </w:r>
          </w:p>
        </w:tc>
      </w:tr>
      <w:tr w:rsidR="00104BB9" w:rsidRPr="00695EEB" w:rsidTr="00104BB9">
        <w:trPr>
          <w:trHeight w:val="51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>Ведение процесса обжига во вращающихся и шахтных печах</w:t>
            </w:r>
          </w:p>
        </w:tc>
      </w:tr>
      <w:tr w:rsidR="00104BB9" w:rsidRPr="00695EEB" w:rsidTr="00104BB9">
        <w:trPr>
          <w:trHeight w:val="27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Технология обжига во вращающихся и шахтных печах</w:t>
            </w:r>
          </w:p>
        </w:tc>
      </w:tr>
      <w:tr w:rsidR="00104BB9" w:rsidRPr="00695EEB" w:rsidTr="00104BB9">
        <w:trPr>
          <w:trHeight w:val="30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МДК.01.02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Эксплуатация и ремонт вращающихся и шахтных печей</w:t>
            </w:r>
          </w:p>
        </w:tc>
      </w:tr>
      <w:tr w:rsidR="00104BB9" w:rsidRPr="00695EEB" w:rsidTr="00104BB9">
        <w:trPr>
          <w:trHeight w:val="25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>Ведение процесса помола в сырьевых мельницах</w:t>
            </w:r>
          </w:p>
        </w:tc>
      </w:tr>
      <w:tr w:rsidR="00104BB9" w:rsidRPr="00695EEB" w:rsidTr="00104BB9">
        <w:trPr>
          <w:trHeight w:val="27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Технология помола в сырьевых мельницах</w:t>
            </w:r>
          </w:p>
        </w:tc>
      </w:tr>
      <w:tr w:rsidR="00104BB9" w:rsidRPr="00695EEB" w:rsidTr="00104BB9">
        <w:trPr>
          <w:trHeight w:val="28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МДК.02.02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Эксплуатация и ремонт сырьевых мельниц</w:t>
            </w:r>
          </w:p>
        </w:tc>
      </w:tr>
      <w:tr w:rsidR="00104BB9" w:rsidRPr="00695EEB" w:rsidTr="00104BB9">
        <w:trPr>
          <w:trHeight w:val="49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>ПМ.03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 xml:space="preserve">Ведение процесса помола в угольных и цементных мельницах </w:t>
            </w:r>
          </w:p>
        </w:tc>
      </w:tr>
      <w:tr w:rsidR="00104BB9" w:rsidRPr="00695EEB" w:rsidTr="00104BB9">
        <w:trPr>
          <w:trHeight w:val="28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МДК.03.01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Технология помола в угольных и цементных мельницах</w:t>
            </w:r>
          </w:p>
        </w:tc>
      </w:tr>
      <w:tr w:rsidR="00104BB9" w:rsidRPr="00695EEB" w:rsidTr="00104BB9">
        <w:trPr>
          <w:trHeight w:val="285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>МДК.03.02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color w:val="000000"/>
                <w:sz w:val="20"/>
                <w:szCs w:val="20"/>
              </w:rPr>
            </w:pPr>
            <w:r w:rsidRPr="00695EEB">
              <w:rPr>
                <w:color w:val="000000"/>
                <w:sz w:val="20"/>
                <w:szCs w:val="20"/>
              </w:rPr>
              <w:t xml:space="preserve">Эксплуатация и ремонт угольных и цементных мельниц </w:t>
            </w:r>
          </w:p>
        </w:tc>
      </w:tr>
      <w:tr w:rsidR="00104BB9" w:rsidRPr="00695EEB" w:rsidTr="00104BB9">
        <w:trPr>
          <w:trHeight w:val="30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>УП.00.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>Раздел Учебная практи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ка </w:t>
            </w:r>
          </w:p>
        </w:tc>
      </w:tr>
      <w:tr w:rsidR="00104BB9" w:rsidRPr="00695EEB" w:rsidTr="00104BB9">
        <w:trPr>
          <w:trHeight w:val="300"/>
        </w:trPr>
        <w:tc>
          <w:tcPr>
            <w:tcW w:w="2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>ПП.00.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4BB9" w:rsidRPr="00695EEB" w:rsidRDefault="00104BB9" w:rsidP="00104BB9">
            <w:pPr>
              <w:spacing w:after="0"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695EEB">
              <w:rPr>
                <w:b/>
                <w:bCs/>
                <w:color w:val="000000"/>
                <w:sz w:val="20"/>
                <w:szCs w:val="20"/>
              </w:rPr>
              <w:t xml:space="preserve">Раздел Производственная  практика </w:t>
            </w:r>
          </w:p>
        </w:tc>
      </w:tr>
    </w:tbl>
    <w:p w:rsidR="00104BB9" w:rsidRDefault="00104BB9">
      <w:pPr>
        <w:rPr>
          <w:rFonts w:ascii="Times New Roman" w:hAnsi="Times New Roman" w:cs="Times New Roman"/>
          <w:sz w:val="24"/>
          <w:szCs w:val="24"/>
        </w:rPr>
      </w:pPr>
    </w:p>
    <w:sectPr w:rsidR="00104BB9" w:rsidSect="0077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BB9"/>
    <w:rsid w:val="00104BB9"/>
    <w:rsid w:val="006E4DC9"/>
    <w:rsid w:val="0077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st2</cp:lastModifiedBy>
  <cp:revision>1</cp:revision>
  <dcterms:created xsi:type="dcterms:W3CDTF">2021-06-16T13:36:00Z</dcterms:created>
  <dcterms:modified xsi:type="dcterms:W3CDTF">2021-06-16T13:48:00Z</dcterms:modified>
</cp:coreProperties>
</file>